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A213" w14:textId="77777777" w:rsidR="00E07000" w:rsidRDefault="00E07000"/>
    <w:p w14:paraId="7513EDC7" w14:textId="25425E71" w:rsidR="001F1DF7" w:rsidRPr="001F1DF7" w:rsidRDefault="001F1DF7" w:rsidP="001F1DF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1D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DARBO UŽMOKESTIS</w:t>
      </w:r>
    </w:p>
    <w:p w14:paraId="3D5CF4FE" w14:textId="690CD83A" w:rsidR="001F1DF7" w:rsidRPr="00B154FD" w:rsidRDefault="001F1DF7" w:rsidP="001F1DF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4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2023 m. III ketvirčio darbuotojų skaičiaus ir vidutinio darbo užmokesčio ataskaita</w:t>
      </w:r>
    </w:p>
    <w:tbl>
      <w:tblPr>
        <w:tblW w:w="6134" w:type="pct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"/>
        <w:gridCol w:w="2642"/>
        <w:gridCol w:w="1403"/>
        <w:gridCol w:w="1311"/>
        <w:gridCol w:w="1442"/>
        <w:gridCol w:w="1793"/>
        <w:gridCol w:w="1869"/>
      </w:tblGrid>
      <w:tr w:rsidR="001F1DF7" w:rsidRPr="006D4337" w14:paraId="54BA8E68" w14:textId="77777777" w:rsidTr="006738C7">
        <w:tc>
          <w:tcPr>
            <w:tcW w:w="221" w:type="pct"/>
            <w:shd w:val="clear" w:color="auto" w:fill="FAFAFA"/>
            <w:vAlign w:val="center"/>
          </w:tcPr>
          <w:p w14:paraId="5014F4D6" w14:textId="77777777" w:rsidR="001F1DF7" w:rsidRPr="006D4337" w:rsidRDefault="001F1DF7" w:rsidP="006738C7">
            <w:pPr>
              <w:spacing w:after="0" w:line="357" w:lineRule="atLeast"/>
              <w:rPr>
                <w:rFonts w:ascii="Arial" w:eastAsia="Times New Roman" w:hAnsi="Arial" w:cs="Arial"/>
                <w:b/>
                <w:bCs/>
                <w:color w:val="000033"/>
                <w:kern w:val="0"/>
                <w:sz w:val="21"/>
                <w:szCs w:val="21"/>
                <w:lang w:val="en-GB"/>
                <w14:ligatures w14:val="none"/>
              </w:rPr>
            </w:pPr>
            <w:r w:rsidRPr="006D4337">
              <w:rPr>
                <w:rFonts w:ascii="Arial" w:eastAsia="Times New Roman" w:hAnsi="Arial" w:cs="Arial"/>
                <w:color w:val="000033"/>
                <w:kern w:val="0"/>
                <w:sz w:val="21"/>
                <w:szCs w:val="21"/>
                <w:lang w:val="en-GB"/>
                <w14:ligatures w14:val="none"/>
              </w:rPr>
              <w:t>Eil. Nr.</w:t>
            </w:r>
          </w:p>
        </w:tc>
        <w:tc>
          <w:tcPr>
            <w:tcW w:w="1207" w:type="pct"/>
            <w:shd w:val="clear" w:color="auto" w:fill="FAFAFA"/>
            <w:vAlign w:val="center"/>
          </w:tcPr>
          <w:p w14:paraId="4F019AE5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4"/>
                <w:szCs w:val="24"/>
                <w:lang w:val="en-GB"/>
                <w14:ligatures w14:val="none"/>
              </w:rPr>
              <w:t>Rodiklis</w:t>
            </w:r>
            <w:proofErr w:type="spellEnd"/>
          </w:p>
        </w:tc>
        <w:tc>
          <w:tcPr>
            <w:tcW w:w="641" w:type="pct"/>
            <w:shd w:val="clear" w:color="auto" w:fill="FAFAFA"/>
            <w:vAlign w:val="center"/>
          </w:tcPr>
          <w:p w14:paraId="0BA02547" w14:textId="77777777" w:rsidR="001F1DF7" w:rsidRPr="003D0CB3" w:rsidRDefault="001F1DF7" w:rsidP="0067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m. </w:t>
            </w:r>
          </w:p>
          <w:p w14:paraId="19C2BF5B" w14:textId="77777777" w:rsidR="001F1DF7" w:rsidRPr="003D0CB3" w:rsidRDefault="001F1DF7" w:rsidP="0067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III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ketv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.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darbo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užmokesčio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fondas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, Eur.</w:t>
            </w:r>
          </w:p>
          <w:p w14:paraId="5F33C020" w14:textId="77777777" w:rsidR="001F1DF7" w:rsidRPr="003D0CB3" w:rsidRDefault="001F1DF7" w:rsidP="0067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33"/>
                <w:kern w:val="0"/>
                <w:sz w:val="20"/>
                <w:szCs w:val="20"/>
                <w:lang w:val="en-GB"/>
                <w14:ligatures w14:val="none"/>
              </w:rPr>
            </w:pPr>
          </w:p>
          <w:p w14:paraId="5F5E830F" w14:textId="77777777" w:rsidR="001F1DF7" w:rsidRPr="003D0CB3" w:rsidRDefault="001F1DF7" w:rsidP="0067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599" w:type="pct"/>
            <w:shd w:val="clear" w:color="auto" w:fill="FAFAFA"/>
            <w:vAlign w:val="center"/>
          </w:tcPr>
          <w:p w14:paraId="47D6C4D2" w14:textId="77777777" w:rsidR="001F1DF7" w:rsidRPr="003D0CB3" w:rsidRDefault="001F1DF7" w:rsidP="0067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Fizinių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asmenų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skaičius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ataskaitinio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laikotarpio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pabaigoje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</w:tcPr>
          <w:p w14:paraId="1549751F" w14:textId="77777777" w:rsidR="001F1DF7" w:rsidRPr="003D0CB3" w:rsidRDefault="001F1DF7" w:rsidP="0067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Užimtų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etatų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skaičius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ataskaitinio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laikotarpio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pabaigoje</w:t>
            </w:r>
            <w:proofErr w:type="spellEnd"/>
          </w:p>
          <w:p w14:paraId="3E1EEF04" w14:textId="77777777" w:rsidR="001F1DF7" w:rsidRPr="003D0CB3" w:rsidRDefault="001F1DF7" w:rsidP="0067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GB"/>
                <w14:ligatures w14:val="none"/>
              </w:rPr>
            </w:pPr>
          </w:p>
        </w:tc>
        <w:tc>
          <w:tcPr>
            <w:tcW w:w="819" w:type="pct"/>
            <w:shd w:val="clear" w:color="auto" w:fill="FAFAFA"/>
          </w:tcPr>
          <w:p w14:paraId="43C4549B" w14:textId="77777777" w:rsidR="001F1DF7" w:rsidRPr="003D0CB3" w:rsidRDefault="001F1DF7" w:rsidP="0067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2023 m. III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ketv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.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vidutinis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vieno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darbuotojo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(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fizinio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asmens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)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darbo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užmokestis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,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>Eur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en-GB"/>
                <w14:ligatures w14:val="none"/>
              </w:rPr>
              <w:t xml:space="preserve"> (3/4)</w:t>
            </w:r>
          </w:p>
        </w:tc>
        <w:tc>
          <w:tcPr>
            <w:tcW w:w="854" w:type="pct"/>
            <w:shd w:val="clear" w:color="auto" w:fill="FAFAFA"/>
            <w:vAlign w:val="center"/>
          </w:tcPr>
          <w:p w14:paraId="5DEE8437" w14:textId="77777777" w:rsidR="001F1DF7" w:rsidRDefault="001F1DF7" w:rsidP="0067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de-DE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de-DE"/>
                <w14:ligatures w14:val="none"/>
              </w:rPr>
              <w:t>2023 m.</w:t>
            </w:r>
            <w:r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de-DE"/>
                <w14:ligatures w14:val="none"/>
              </w:rPr>
              <w:t xml:space="preserve"> </w:t>
            </w:r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de-DE"/>
                <w14:ligatures w14:val="none"/>
              </w:rPr>
              <w:t xml:space="preserve">III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de-DE"/>
                <w14:ligatures w14:val="none"/>
              </w:rPr>
              <w:t>ketv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de-DE"/>
                <w14:ligatures w14:val="none"/>
              </w:rPr>
              <w:t xml:space="preserve">.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de-DE"/>
                <w14:ligatures w14:val="none"/>
              </w:rPr>
              <w:t>vidutinis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de-DE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de-DE"/>
                <w14:ligatures w14:val="none"/>
              </w:rPr>
              <w:t>vieno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de-DE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de-DE"/>
                <w14:ligatures w14:val="none"/>
              </w:rPr>
              <w:t>etato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de-DE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de-DE"/>
                <w14:ligatures w14:val="none"/>
              </w:rPr>
              <w:t>darbo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de-DE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de-DE"/>
                <w14:ligatures w14:val="none"/>
              </w:rPr>
              <w:t>užmokestis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de-DE"/>
                <w14:ligatures w14:val="none"/>
              </w:rPr>
              <w:t xml:space="preserve">,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de-DE"/>
                <w14:ligatures w14:val="none"/>
              </w:rPr>
              <w:t>Eur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color w:val="000033"/>
                <w:kern w:val="0"/>
                <w:sz w:val="20"/>
                <w:szCs w:val="20"/>
                <w:lang w:val="de-DE"/>
                <w14:ligatures w14:val="none"/>
              </w:rPr>
              <w:t xml:space="preserve"> (3/5)</w:t>
            </w:r>
          </w:p>
          <w:p w14:paraId="22531DE1" w14:textId="77777777" w:rsidR="001F1DF7" w:rsidRDefault="001F1DF7" w:rsidP="0067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33"/>
                <w:kern w:val="0"/>
                <w:sz w:val="20"/>
                <w:szCs w:val="20"/>
                <w:lang w:val="de-DE"/>
                <w14:ligatures w14:val="none"/>
              </w:rPr>
            </w:pPr>
          </w:p>
          <w:p w14:paraId="69AE09CB" w14:textId="77777777" w:rsidR="001F1DF7" w:rsidRPr="003D0CB3" w:rsidRDefault="001F1DF7" w:rsidP="0067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de-DE"/>
                <w14:ligatures w14:val="none"/>
              </w:rPr>
            </w:pPr>
          </w:p>
        </w:tc>
      </w:tr>
      <w:tr w:rsidR="001F1DF7" w:rsidRPr="006D4337" w14:paraId="4EF252D1" w14:textId="77777777" w:rsidTr="006738C7">
        <w:trPr>
          <w:trHeight w:val="157"/>
        </w:trPr>
        <w:tc>
          <w:tcPr>
            <w:tcW w:w="221" w:type="pct"/>
            <w:shd w:val="clear" w:color="auto" w:fill="FFFFFF"/>
            <w:vAlign w:val="center"/>
          </w:tcPr>
          <w:p w14:paraId="13F60792" w14:textId="77777777" w:rsidR="001F1DF7" w:rsidRPr="00F52CFA" w:rsidRDefault="001F1DF7" w:rsidP="006738C7">
            <w:pPr>
              <w:spacing w:after="0" w:line="357" w:lineRule="atLeast"/>
              <w:jc w:val="center"/>
              <w:rPr>
                <w:rFonts w:ascii="Times New Roman" w:eastAsia="Times New Roman" w:hAnsi="Times New Roman" w:cs="Times New Roman"/>
                <w:color w:val="000033"/>
                <w:kern w:val="0"/>
                <w:sz w:val="24"/>
                <w:szCs w:val="24"/>
                <w:lang w:val="en-GB"/>
                <w14:ligatures w14:val="none"/>
              </w:rPr>
            </w:pPr>
            <w:r w:rsidRPr="00F52CFA">
              <w:rPr>
                <w:rFonts w:ascii="Times New Roman" w:eastAsia="Times New Roman" w:hAnsi="Times New Roman" w:cs="Times New Roman"/>
                <w:color w:val="000033"/>
                <w:kern w:val="0"/>
                <w:sz w:val="24"/>
                <w:szCs w:val="24"/>
                <w:lang w:val="en-GB"/>
                <w14:ligatures w14:val="none"/>
              </w:rPr>
              <w:t>1</w:t>
            </w:r>
          </w:p>
        </w:tc>
        <w:tc>
          <w:tcPr>
            <w:tcW w:w="1207" w:type="pct"/>
            <w:shd w:val="clear" w:color="auto" w:fill="FFFFFF"/>
            <w:vAlign w:val="center"/>
          </w:tcPr>
          <w:p w14:paraId="608D3312" w14:textId="77777777" w:rsidR="001F1DF7" w:rsidRPr="00F52CFA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F52C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2</w:t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23ED1ADF" w14:textId="77777777" w:rsidR="001F1DF7" w:rsidRPr="00F52CFA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F52C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3</w:t>
            </w:r>
          </w:p>
        </w:tc>
        <w:tc>
          <w:tcPr>
            <w:tcW w:w="599" w:type="pct"/>
            <w:shd w:val="clear" w:color="auto" w:fill="FFFFFF"/>
            <w:vAlign w:val="center"/>
          </w:tcPr>
          <w:p w14:paraId="5A2CB4FA" w14:textId="77777777" w:rsidR="001F1DF7" w:rsidRPr="00F52CFA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F52C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27BE1B" w14:textId="77777777" w:rsidR="001F1DF7" w:rsidRPr="00F52CFA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F52C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5</w:t>
            </w:r>
          </w:p>
        </w:tc>
        <w:tc>
          <w:tcPr>
            <w:tcW w:w="819" w:type="pct"/>
            <w:shd w:val="clear" w:color="auto" w:fill="FFFFFF"/>
          </w:tcPr>
          <w:p w14:paraId="0FB4B8C6" w14:textId="77777777" w:rsidR="001F1DF7" w:rsidRPr="00F52CFA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F52C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6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232148CB" w14:textId="77777777" w:rsidR="001F1DF7" w:rsidRPr="00F52CFA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F52CF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7</w:t>
            </w:r>
          </w:p>
        </w:tc>
      </w:tr>
      <w:tr w:rsidR="001F1DF7" w:rsidRPr="006D4337" w14:paraId="55AF7826" w14:textId="77777777" w:rsidTr="006738C7">
        <w:trPr>
          <w:trHeight w:val="534"/>
        </w:trPr>
        <w:tc>
          <w:tcPr>
            <w:tcW w:w="221" w:type="pct"/>
            <w:shd w:val="clear" w:color="auto" w:fill="FFFFFF"/>
            <w:vAlign w:val="center"/>
          </w:tcPr>
          <w:p w14:paraId="415FFB62" w14:textId="77777777" w:rsidR="001F1DF7" w:rsidRPr="003D0CB3" w:rsidRDefault="001F1DF7" w:rsidP="006738C7">
            <w:pPr>
              <w:spacing w:after="0" w:line="357" w:lineRule="atLeast"/>
              <w:rPr>
                <w:rFonts w:ascii="Arial" w:eastAsia="Times New Roman" w:hAnsi="Arial" w:cs="Arial"/>
                <w:color w:val="000033"/>
                <w:kern w:val="0"/>
                <w:sz w:val="24"/>
                <w:szCs w:val="24"/>
                <w:lang w:val="en-GB"/>
                <w14:ligatures w14:val="none"/>
              </w:rPr>
            </w:pPr>
          </w:p>
        </w:tc>
        <w:tc>
          <w:tcPr>
            <w:tcW w:w="1207" w:type="pct"/>
            <w:shd w:val="clear" w:color="auto" w:fill="FFFFFF"/>
            <w:vAlign w:val="center"/>
          </w:tcPr>
          <w:p w14:paraId="1A3BC82E" w14:textId="77777777" w:rsidR="001F1DF7" w:rsidRPr="003D0CB3" w:rsidRDefault="001F1DF7" w:rsidP="0067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Iš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viso</w:t>
            </w:r>
            <w:proofErr w:type="spellEnd"/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:</w:t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027B3D91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361500</w:t>
            </w:r>
          </w:p>
        </w:tc>
        <w:tc>
          <w:tcPr>
            <w:tcW w:w="599" w:type="pct"/>
            <w:shd w:val="clear" w:color="auto" w:fill="FFFFFF"/>
            <w:vAlign w:val="center"/>
          </w:tcPr>
          <w:p w14:paraId="4CF5A7A3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2CE865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57,12</w:t>
            </w:r>
          </w:p>
        </w:tc>
        <w:tc>
          <w:tcPr>
            <w:tcW w:w="819" w:type="pct"/>
            <w:shd w:val="clear" w:color="auto" w:fill="FFFFFF"/>
          </w:tcPr>
          <w:p w14:paraId="60DC1C71" w14:textId="77777777" w:rsidR="001F1DF7" w:rsidRPr="003D0CB3" w:rsidRDefault="001F1DF7" w:rsidP="006738C7">
            <w:pPr>
              <w:pStyle w:val="Antrat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1853,8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773C0C44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2109,6</w:t>
            </w:r>
          </w:p>
        </w:tc>
      </w:tr>
      <w:tr w:rsidR="001F1DF7" w:rsidRPr="006D4337" w14:paraId="3E98E1AE" w14:textId="77777777" w:rsidTr="006738C7">
        <w:trPr>
          <w:trHeight w:val="416"/>
        </w:trPr>
        <w:tc>
          <w:tcPr>
            <w:tcW w:w="221" w:type="pct"/>
            <w:shd w:val="clear" w:color="auto" w:fill="FFFFFF"/>
            <w:vAlign w:val="center"/>
          </w:tcPr>
          <w:p w14:paraId="47A135ED" w14:textId="77777777" w:rsidR="001F1DF7" w:rsidRPr="00F52CFA" w:rsidRDefault="001F1DF7" w:rsidP="006738C7">
            <w:pPr>
              <w:spacing w:before="75" w:after="75" w:line="357" w:lineRule="atLeast"/>
              <w:jc w:val="center"/>
              <w:rPr>
                <w:rFonts w:ascii="Times New Roman" w:eastAsia="Times New Roman" w:hAnsi="Times New Roman" w:cs="Times New Roman"/>
                <w:color w:val="000033"/>
                <w:kern w:val="0"/>
                <w:sz w:val="24"/>
                <w:szCs w:val="24"/>
                <w:lang w:val="en-GB"/>
                <w14:ligatures w14:val="none"/>
              </w:rPr>
            </w:pPr>
            <w:r w:rsidRPr="00F52CFA">
              <w:rPr>
                <w:rFonts w:ascii="Times New Roman" w:eastAsia="Times New Roman" w:hAnsi="Times New Roman" w:cs="Times New Roman"/>
                <w:color w:val="000033"/>
                <w:kern w:val="0"/>
                <w:sz w:val="24"/>
                <w:szCs w:val="24"/>
                <w:lang w:val="en-GB"/>
                <w14:ligatures w14:val="none"/>
              </w:rPr>
              <w:t>1</w:t>
            </w:r>
          </w:p>
        </w:tc>
        <w:tc>
          <w:tcPr>
            <w:tcW w:w="1207" w:type="pct"/>
            <w:shd w:val="clear" w:color="auto" w:fill="FFFFFF"/>
            <w:vAlign w:val="center"/>
          </w:tcPr>
          <w:p w14:paraId="0E9EA310" w14:textId="77777777" w:rsidR="001F1DF7" w:rsidRPr="00F52CFA" w:rsidRDefault="001F1DF7" w:rsidP="006738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F52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>Administracija</w:t>
            </w:r>
            <w:proofErr w:type="spellEnd"/>
          </w:p>
        </w:tc>
        <w:tc>
          <w:tcPr>
            <w:tcW w:w="641" w:type="pct"/>
            <w:shd w:val="clear" w:color="auto" w:fill="FFFFFF"/>
            <w:vAlign w:val="center"/>
          </w:tcPr>
          <w:p w14:paraId="76E247BE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59243</w:t>
            </w:r>
          </w:p>
        </w:tc>
        <w:tc>
          <w:tcPr>
            <w:tcW w:w="599" w:type="pct"/>
            <w:shd w:val="clear" w:color="auto" w:fill="FFFFFF"/>
            <w:vAlign w:val="center"/>
          </w:tcPr>
          <w:p w14:paraId="61E7474C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A71172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10,17</w:t>
            </w:r>
          </w:p>
        </w:tc>
        <w:tc>
          <w:tcPr>
            <w:tcW w:w="819" w:type="pct"/>
            <w:shd w:val="clear" w:color="auto" w:fill="FFFFFF"/>
          </w:tcPr>
          <w:p w14:paraId="2454E5EF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1645,6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6805B90C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1941,7</w:t>
            </w:r>
          </w:p>
        </w:tc>
      </w:tr>
      <w:tr w:rsidR="001F1DF7" w:rsidRPr="006D4337" w14:paraId="59462A46" w14:textId="77777777" w:rsidTr="006738C7">
        <w:trPr>
          <w:trHeight w:val="368"/>
        </w:trPr>
        <w:tc>
          <w:tcPr>
            <w:tcW w:w="221" w:type="pct"/>
            <w:shd w:val="clear" w:color="auto" w:fill="FFFFFF"/>
            <w:vAlign w:val="center"/>
          </w:tcPr>
          <w:p w14:paraId="0A16A9FB" w14:textId="77777777" w:rsidR="001F1DF7" w:rsidRPr="00F52CFA" w:rsidRDefault="001F1DF7" w:rsidP="006738C7">
            <w:pPr>
              <w:spacing w:before="75" w:after="75" w:line="357" w:lineRule="atLeast"/>
              <w:jc w:val="center"/>
              <w:rPr>
                <w:rFonts w:ascii="Times New Roman" w:eastAsia="Times New Roman" w:hAnsi="Times New Roman" w:cs="Times New Roman"/>
                <w:color w:val="000033"/>
                <w:kern w:val="0"/>
                <w:sz w:val="24"/>
                <w:szCs w:val="24"/>
                <w:lang w:val="en-GB"/>
                <w14:ligatures w14:val="none"/>
              </w:rPr>
            </w:pPr>
            <w:r w:rsidRPr="00F52CFA">
              <w:rPr>
                <w:rFonts w:ascii="Times New Roman" w:eastAsia="Times New Roman" w:hAnsi="Times New Roman" w:cs="Times New Roman"/>
                <w:color w:val="000033"/>
                <w:kern w:val="0"/>
                <w:sz w:val="24"/>
                <w:szCs w:val="24"/>
                <w:lang w:val="en-GB"/>
                <w14:ligatures w14:val="none"/>
              </w:rPr>
              <w:t>2</w:t>
            </w:r>
          </w:p>
        </w:tc>
        <w:tc>
          <w:tcPr>
            <w:tcW w:w="1207" w:type="pct"/>
            <w:shd w:val="clear" w:color="auto" w:fill="FFFFFF"/>
            <w:vAlign w:val="center"/>
          </w:tcPr>
          <w:p w14:paraId="2283A687" w14:textId="77777777" w:rsidR="001F1DF7" w:rsidRPr="00F52CFA" w:rsidRDefault="001F1DF7" w:rsidP="006738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F52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>Gydytojai</w:t>
            </w:r>
            <w:proofErr w:type="spellEnd"/>
          </w:p>
        </w:tc>
        <w:tc>
          <w:tcPr>
            <w:tcW w:w="641" w:type="pct"/>
            <w:shd w:val="clear" w:color="auto" w:fill="FFFFFF"/>
            <w:vAlign w:val="center"/>
          </w:tcPr>
          <w:p w14:paraId="2F984031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150997</w:t>
            </w:r>
          </w:p>
        </w:tc>
        <w:tc>
          <w:tcPr>
            <w:tcW w:w="599" w:type="pct"/>
            <w:shd w:val="clear" w:color="auto" w:fill="FFFFFF"/>
            <w:vAlign w:val="center"/>
          </w:tcPr>
          <w:p w14:paraId="7EE365A6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BF86F0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15,50</w:t>
            </w:r>
          </w:p>
        </w:tc>
        <w:tc>
          <w:tcPr>
            <w:tcW w:w="819" w:type="pct"/>
            <w:shd w:val="clear" w:color="auto" w:fill="FFFFFF"/>
          </w:tcPr>
          <w:p w14:paraId="72A8AC48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2649,1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4BE6332D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3247,3</w:t>
            </w:r>
          </w:p>
        </w:tc>
      </w:tr>
      <w:tr w:rsidR="001F1DF7" w:rsidRPr="006D4337" w14:paraId="433FFEAC" w14:textId="77777777" w:rsidTr="006738C7">
        <w:trPr>
          <w:trHeight w:val="375"/>
        </w:trPr>
        <w:tc>
          <w:tcPr>
            <w:tcW w:w="221" w:type="pct"/>
            <w:shd w:val="clear" w:color="auto" w:fill="FFFFFF"/>
            <w:vAlign w:val="center"/>
          </w:tcPr>
          <w:p w14:paraId="73D0B2F7" w14:textId="77777777" w:rsidR="001F1DF7" w:rsidRPr="00F52CFA" w:rsidRDefault="001F1DF7" w:rsidP="006738C7">
            <w:pPr>
              <w:spacing w:before="75" w:after="75" w:line="357" w:lineRule="atLeast"/>
              <w:jc w:val="center"/>
              <w:rPr>
                <w:rFonts w:ascii="Times New Roman" w:eastAsia="Times New Roman" w:hAnsi="Times New Roman" w:cs="Times New Roman"/>
                <w:color w:val="000033"/>
                <w:kern w:val="0"/>
                <w:sz w:val="24"/>
                <w:szCs w:val="24"/>
                <w:lang w:val="en-GB"/>
                <w14:ligatures w14:val="none"/>
              </w:rPr>
            </w:pPr>
            <w:r w:rsidRPr="00F52CFA">
              <w:rPr>
                <w:rFonts w:ascii="Times New Roman" w:eastAsia="Times New Roman" w:hAnsi="Times New Roman" w:cs="Times New Roman"/>
                <w:color w:val="000033"/>
                <w:kern w:val="0"/>
                <w:sz w:val="24"/>
                <w:szCs w:val="24"/>
                <w:lang w:val="en-GB"/>
                <w14:ligatures w14:val="none"/>
              </w:rPr>
              <w:t>3</w:t>
            </w:r>
          </w:p>
        </w:tc>
        <w:tc>
          <w:tcPr>
            <w:tcW w:w="1207" w:type="pct"/>
            <w:shd w:val="clear" w:color="auto" w:fill="FFFFFF"/>
            <w:vAlign w:val="center"/>
          </w:tcPr>
          <w:p w14:paraId="286EB162" w14:textId="77777777" w:rsidR="001F1DF7" w:rsidRPr="00F52CFA" w:rsidRDefault="001F1DF7" w:rsidP="006738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F52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>Slaugytojai</w:t>
            </w:r>
            <w:proofErr w:type="spellEnd"/>
          </w:p>
        </w:tc>
        <w:tc>
          <w:tcPr>
            <w:tcW w:w="641" w:type="pct"/>
            <w:shd w:val="clear" w:color="auto" w:fill="FFFFFF"/>
            <w:vAlign w:val="center"/>
          </w:tcPr>
          <w:p w14:paraId="3997B59F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115145</w:t>
            </w:r>
          </w:p>
        </w:tc>
        <w:tc>
          <w:tcPr>
            <w:tcW w:w="599" w:type="pct"/>
            <w:shd w:val="clear" w:color="auto" w:fill="FFFFFF"/>
            <w:vAlign w:val="center"/>
          </w:tcPr>
          <w:p w14:paraId="0C1F775F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32C7D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21,0</w:t>
            </w:r>
          </w:p>
        </w:tc>
        <w:tc>
          <w:tcPr>
            <w:tcW w:w="819" w:type="pct"/>
            <w:shd w:val="clear" w:color="auto" w:fill="FFFFFF"/>
          </w:tcPr>
          <w:p w14:paraId="7C3E7AFE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1744,6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04015C56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1827,7</w:t>
            </w:r>
          </w:p>
        </w:tc>
      </w:tr>
      <w:tr w:rsidR="001F1DF7" w:rsidRPr="006D4337" w14:paraId="51FA20EE" w14:textId="77777777" w:rsidTr="006738C7">
        <w:trPr>
          <w:trHeight w:val="838"/>
        </w:trPr>
        <w:tc>
          <w:tcPr>
            <w:tcW w:w="221" w:type="pct"/>
            <w:shd w:val="clear" w:color="auto" w:fill="FFFFFF"/>
            <w:vAlign w:val="center"/>
          </w:tcPr>
          <w:p w14:paraId="0919E581" w14:textId="77777777" w:rsidR="001F1DF7" w:rsidRPr="00F52CFA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F52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>4</w:t>
            </w:r>
          </w:p>
        </w:tc>
        <w:tc>
          <w:tcPr>
            <w:tcW w:w="1207" w:type="pct"/>
            <w:shd w:val="clear" w:color="auto" w:fill="FFFFFF"/>
            <w:vAlign w:val="center"/>
          </w:tcPr>
          <w:p w14:paraId="4186313F" w14:textId="77777777" w:rsidR="001F1DF7" w:rsidRPr="00F52CFA" w:rsidRDefault="001F1DF7" w:rsidP="006738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F52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 xml:space="preserve">Kitas </w:t>
            </w:r>
            <w:proofErr w:type="spellStart"/>
            <w:proofErr w:type="gramStart"/>
            <w:r w:rsidRPr="00F52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>personalas,teikiantis</w:t>
            </w:r>
            <w:proofErr w:type="spellEnd"/>
            <w:proofErr w:type="gramEnd"/>
            <w:r w:rsidRPr="00F52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F52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>asmens</w:t>
            </w:r>
            <w:proofErr w:type="spellEnd"/>
            <w:r w:rsidRPr="00F52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F52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>sveikatos</w:t>
            </w:r>
            <w:proofErr w:type="spellEnd"/>
            <w:r w:rsidRPr="00F52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F52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>priežiūros</w:t>
            </w:r>
            <w:proofErr w:type="spellEnd"/>
            <w:r w:rsidRPr="00F52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F52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>paslaugas</w:t>
            </w:r>
            <w:proofErr w:type="spellEnd"/>
          </w:p>
        </w:tc>
        <w:tc>
          <w:tcPr>
            <w:tcW w:w="641" w:type="pct"/>
            <w:shd w:val="clear" w:color="auto" w:fill="FFFFFF"/>
            <w:vAlign w:val="center"/>
          </w:tcPr>
          <w:p w14:paraId="541C1E3E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13318</w:t>
            </w:r>
          </w:p>
        </w:tc>
        <w:tc>
          <w:tcPr>
            <w:tcW w:w="599" w:type="pct"/>
            <w:shd w:val="clear" w:color="auto" w:fill="FFFFFF"/>
            <w:vAlign w:val="center"/>
          </w:tcPr>
          <w:p w14:paraId="55C120FD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1B7C66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3,25</w:t>
            </w:r>
          </w:p>
        </w:tc>
        <w:tc>
          <w:tcPr>
            <w:tcW w:w="819" w:type="pct"/>
            <w:shd w:val="clear" w:color="auto" w:fill="FFFFFF"/>
          </w:tcPr>
          <w:p w14:paraId="528043DF" w14:textId="77777777" w:rsidR="001F1DF7" w:rsidRPr="003D0CB3" w:rsidRDefault="001F1DF7" w:rsidP="006738C7">
            <w:pPr>
              <w:pStyle w:val="Antrat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1109,8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1DB8B4BB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1365,9</w:t>
            </w:r>
          </w:p>
        </w:tc>
      </w:tr>
      <w:tr w:rsidR="001F1DF7" w:rsidRPr="006D4337" w14:paraId="6EB70C08" w14:textId="77777777" w:rsidTr="006738C7">
        <w:trPr>
          <w:trHeight w:val="440"/>
        </w:trPr>
        <w:tc>
          <w:tcPr>
            <w:tcW w:w="221" w:type="pct"/>
            <w:shd w:val="clear" w:color="auto" w:fill="FFFFFF"/>
            <w:vAlign w:val="center"/>
          </w:tcPr>
          <w:p w14:paraId="03CE30BE" w14:textId="77777777" w:rsidR="001F1DF7" w:rsidRPr="00F52CFA" w:rsidRDefault="001F1DF7" w:rsidP="006738C7">
            <w:pPr>
              <w:spacing w:before="75" w:after="75" w:line="357" w:lineRule="atLeast"/>
              <w:jc w:val="center"/>
              <w:rPr>
                <w:rFonts w:ascii="Times New Roman" w:eastAsia="Times New Roman" w:hAnsi="Times New Roman" w:cs="Times New Roman"/>
                <w:color w:val="000033"/>
                <w:kern w:val="0"/>
                <w:sz w:val="24"/>
                <w:szCs w:val="24"/>
                <w:lang w:val="en-GB"/>
                <w14:ligatures w14:val="none"/>
              </w:rPr>
            </w:pPr>
            <w:r w:rsidRPr="00F52CFA">
              <w:rPr>
                <w:rFonts w:ascii="Times New Roman" w:eastAsia="Times New Roman" w:hAnsi="Times New Roman" w:cs="Times New Roman"/>
                <w:color w:val="000033"/>
                <w:kern w:val="0"/>
                <w:sz w:val="24"/>
                <w:szCs w:val="24"/>
                <w:lang w:val="en-GB"/>
                <w14:ligatures w14:val="none"/>
              </w:rPr>
              <w:t>5</w:t>
            </w:r>
          </w:p>
        </w:tc>
        <w:tc>
          <w:tcPr>
            <w:tcW w:w="1207" w:type="pct"/>
            <w:shd w:val="clear" w:color="auto" w:fill="FFFFFF"/>
            <w:vAlign w:val="center"/>
          </w:tcPr>
          <w:p w14:paraId="18309A2E" w14:textId="77777777" w:rsidR="001F1DF7" w:rsidRPr="00F52CFA" w:rsidRDefault="001F1DF7" w:rsidP="006738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</w:pPr>
            <w:r w:rsidRPr="00F52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 xml:space="preserve">Kitas </w:t>
            </w:r>
            <w:proofErr w:type="spellStart"/>
            <w:r w:rsidRPr="00F52CF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/>
                <w14:ligatures w14:val="none"/>
              </w:rPr>
              <w:t>personalas</w:t>
            </w:r>
            <w:proofErr w:type="spellEnd"/>
          </w:p>
        </w:tc>
        <w:tc>
          <w:tcPr>
            <w:tcW w:w="641" w:type="pct"/>
            <w:shd w:val="clear" w:color="auto" w:fill="FFFFFF"/>
            <w:vAlign w:val="center"/>
          </w:tcPr>
          <w:p w14:paraId="1B97902F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22797</w:t>
            </w:r>
          </w:p>
        </w:tc>
        <w:tc>
          <w:tcPr>
            <w:tcW w:w="599" w:type="pct"/>
            <w:shd w:val="clear" w:color="auto" w:fill="FFFFFF"/>
            <w:vAlign w:val="center"/>
          </w:tcPr>
          <w:p w14:paraId="20831AC4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A693D0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7,2</w:t>
            </w:r>
          </w:p>
        </w:tc>
        <w:tc>
          <w:tcPr>
            <w:tcW w:w="819" w:type="pct"/>
            <w:shd w:val="clear" w:color="auto" w:fill="FFFFFF"/>
          </w:tcPr>
          <w:p w14:paraId="71817EC2" w14:textId="77777777" w:rsidR="001F1DF7" w:rsidRPr="003D0CB3" w:rsidRDefault="001F1DF7" w:rsidP="006738C7">
            <w:pPr>
              <w:pStyle w:val="Antrat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GB"/>
              </w:rPr>
              <w:t>949,9</w:t>
            </w:r>
          </w:p>
        </w:tc>
        <w:tc>
          <w:tcPr>
            <w:tcW w:w="854" w:type="pct"/>
            <w:shd w:val="clear" w:color="auto" w:fill="FFFFFF"/>
            <w:vAlign w:val="center"/>
          </w:tcPr>
          <w:p w14:paraId="0FE8BD69" w14:textId="77777777" w:rsidR="001F1DF7" w:rsidRPr="003D0CB3" w:rsidRDefault="001F1DF7" w:rsidP="0067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</w:pPr>
            <w:r w:rsidRPr="003D0CB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GB"/>
                <w14:ligatures w14:val="none"/>
              </w:rPr>
              <w:t>1055,4</w:t>
            </w:r>
          </w:p>
        </w:tc>
      </w:tr>
    </w:tbl>
    <w:p w14:paraId="5DC7ABC1" w14:textId="77777777" w:rsidR="001F1DF7" w:rsidRDefault="001F1DF7"/>
    <w:sectPr w:rsidR="001F1DF7" w:rsidSect="006D4337">
      <w:pgSz w:w="11906" w:h="16838"/>
      <w:pgMar w:top="851" w:right="127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37"/>
    <w:rsid w:val="00047F42"/>
    <w:rsid w:val="001576B8"/>
    <w:rsid w:val="001F1DF7"/>
    <w:rsid w:val="003D0CB3"/>
    <w:rsid w:val="006D4337"/>
    <w:rsid w:val="00727BCD"/>
    <w:rsid w:val="00B154FD"/>
    <w:rsid w:val="00DA21FE"/>
    <w:rsid w:val="00E07000"/>
    <w:rsid w:val="00F52CFA"/>
    <w:rsid w:val="00FA730D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4AE8"/>
  <w15:chartTrackingRefBased/>
  <w15:docId w15:val="{44C5DE05-5D61-4964-9409-F0441841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F6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FF6C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F6C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F6C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Direktore</cp:lastModifiedBy>
  <cp:revision>9</cp:revision>
  <cp:lastPrinted>2023-12-01T10:53:00Z</cp:lastPrinted>
  <dcterms:created xsi:type="dcterms:W3CDTF">2023-12-01T10:44:00Z</dcterms:created>
  <dcterms:modified xsi:type="dcterms:W3CDTF">2023-12-04T10:25:00Z</dcterms:modified>
</cp:coreProperties>
</file>